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7" w:rsidRDefault="000D1B3A">
      <w:pPr>
        <w:spacing w:line="560" w:lineRule="exact"/>
        <w:jc w:val="center"/>
        <w:rPr>
          <w:rFonts w:ascii="黑体" w:eastAsia="黑体" w:hAnsi="黑体" w:cs="仿宋_GB2312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color w:val="000000"/>
          <w:kern w:val="0"/>
          <w:sz w:val="44"/>
          <w:szCs w:val="44"/>
        </w:rPr>
        <w:t>党务秘书职责</w:t>
      </w:r>
      <w:r w:rsidR="00C90806">
        <w:rPr>
          <w:rFonts w:ascii="黑体" w:eastAsia="黑体" w:hAnsi="黑体" w:cs="仿宋_GB2312" w:hint="eastAsia"/>
          <w:b/>
          <w:color w:val="000000"/>
          <w:kern w:val="0"/>
          <w:sz w:val="44"/>
          <w:szCs w:val="44"/>
        </w:rPr>
        <w:t>及</w:t>
      </w:r>
      <w:r w:rsidR="00C90806" w:rsidRPr="00C90806">
        <w:rPr>
          <w:rFonts w:ascii="黑体" w:eastAsia="黑体" w:hAnsi="黑体" w:cs="仿宋_GB2312" w:hint="eastAsia"/>
          <w:b/>
          <w:color w:val="000000"/>
          <w:kern w:val="0"/>
          <w:sz w:val="44"/>
          <w:szCs w:val="44"/>
        </w:rPr>
        <w:t>工作流程</w:t>
      </w:r>
    </w:p>
    <w:p w:rsidR="007F7FA7" w:rsidRDefault="00F0265A">
      <w:pPr>
        <w:spacing w:line="560" w:lineRule="exact"/>
        <w:jc w:val="left"/>
        <w:rPr>
          <w:rFonts w:ascii="楷体" w:eastAsia="楷体" w:hAnsi="楷体" w:cs="仿宋_GB2312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color w:val="000000"/>
          <w:kern w:val="0"/>
          <w:sz w:val="32"/>
          <w:szCs w:val="32"/>
        </w:rPr>
        <w:t>喻阳玉   208办公室   83969602</w:t>
      </w:r>
    </w:p>
    <w:p w:rsidR="007F7FA7" w:rsidRDefault="000D1B3A">
      <w:pPr>
        <w:spacing w:line="560" w:lineRule="exact"/>
        <w:jc w:val="left"/>
        <w:rPr>
          <w:rFonts w:ascii="楷体" w:eastAsia="楷体" w:hAnsi="楷体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color w:val="000000"/>
          <w:kern w:val="0"/>
          <w:sz w:val="32"/>
          <w:szCs w:val="32"/>
        </w:rPr>
        <w:t>一、工作职责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第一条</w:t>
      </w:r>
      <w:r w:rsid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在主管院领导和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综合办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主任领导下开展工作，具体业务对分管领导负责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F10A3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协助分管领导对口学校组织部、宣传部、统战部、纪委相关工作，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及时传达和落实学校</w:t>
      </w:r>
      <w:r w:rsidR="00F10A3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通知和文件工作要求，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认真做好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党委相关文件与资料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收发、登记、传阅、借阅、保管、归档工作，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做好保密工作。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第三条</w:t>
      </w:r>
      <w:r w:rsid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负责起草学院党务相关制度文件、工作计划、报告、总结、决议和通知等；负责落实学院党委安排的各种会议、学习活动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及时做好会议记录和发布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会议纪要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、资料存档工作。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第四条</w:t>
      </w:r>
      <w:r w:rsid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按照学院用印管理程序，负责学院党委用印管理，把好用印关、留存用印登记。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熟悉中国共产党党组织发展程序，协助党委审查党员发展材料，把好党员发展的审查关；掌握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组织发展和组织生活计划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指导和督促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各支部落实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日常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组织发展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和组织生活计划执行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第六条</w:t>
      </w:r>
      <w:r w:rsid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做好党员建档和组织关系转递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及政审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，负责学院党员管理系统网上全院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党员资料的统计及管理工作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；负责党员、干部资料的统计、上报与管理工作，及时在学校党建年报系统完成学院党员管理工作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年度报表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第七条</w:t>
      </w:r>
      <w:r w:rsid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学院党员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党费的收缴及统计工作，并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及时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上缴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>校党委组织部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、公开公布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党费收缴及开支情况。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第八条</w:t>
      </w:r>
      <w:r w:rsid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负责学院网站后台的日常维护和管理工作，掌握学院网站意识形态动态，负责审查学院的新闻上传及上报，整理归档学院党建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新闻材料与数据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第九条</w:t>
      </w:r>
      <w:r w:rsid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 w:rsidR="00F10A3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统筹安排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学院各支部工作情况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督促落实各级党组织布置的工作任务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做好综合汇总等工作；协助办公室主任做好各类活动、会议的筹备、接待等工作；积极完成学院党委及上级交办的其他任务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积极配合学院其他工作人员完成各项工作。</w:t>
      </w:r>
    </w:p>
    <w:p w:rsidR="007F7FA7" w:rsidRDefault="00F10A36">
      <w:pPr>
        <w:spacing w:line="560" w:lineRule="exac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 w:rsidRPr="00F10A36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第十条 </w:t>
      </w:r>
      <w:r w:rsidRPr="00F10A3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完成</w:t>
      </w:r>
      <w:r w:rsidR="00FF3C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学院领导、</w:t>
      </w:r>
      <w:r w:rsidRPr="00F10A3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办公室主任交办的其它工作。</w:t>
      </w:r>
    </w:p>
    <w:p w:rsidR="00F10A36" w:rsidRPr="00F10A36" w:rsidRDefault="00F10A36">
      <w:pPr>
        <w:spacing w:line="560" w:lineRule="exac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7F7FA7" w:rsidRDefault="000D1B3A">
      <w:pPr>
        <w:pStyle w:val="a6"/>
        <w:snapToGrid w:val="0"/>
        <w:spacing w:before="0" w:beforeAutospacing="0" w:after="0" w:afterAutospacing="0" w:line="560" w:lineRule="exact"/>
        <w:rPr>
          <w:rFonts w:ascii="楷体" w:eastAsia="楷体" w:hAnsi="楷体" w:cs="仿宋_GB2312"/>
          <w:b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b/>
          <w:color w:val="000000"/>
          <w:sz w:val="32"/>
          <w:szCs w:val="32"/>
        </w:rPr>
        <w:t>二、工作流程图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党员发展工作流程图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个人递交入党申请→支部大会讨论并提交党委审批确定其入党积极分子(满三个月)→支部大会讨论并提交党委审批确定其为发展对象(满一年)→校党校培训学习→函调政审→支部大会讨论并提交党委审批发展其为预备党员→预备党员的教育考察和转正</w:t>
      </w:r>
    </w:p>
    <w:p w:rsidR="007F7FA7" w:rsidRDefault="000D1B3A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5273040" cy="1286510"/>
            <wp:effectExtent l="0" t="0" r="3810" b="0"/>
            <wp:docPr id="1" name="图片 1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1"/>
                    <pic:cNvPicPr>
                      <a:picLocks noChangeAspect="1"/>
                    </pic:cNvPicPr>
                  </pic:nvPicPr>
                  <pic:blipFill>
                    <a:blip r:embed="rId7"/>
                    <a:srcRect l="-108" t="30074" r="132" b="3324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民主生活会工作流程图</w:t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制定实施方案→认真组织学习→实施会前公告→撰写对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检查材料和个人发言提纲→开展批评与自我批评→制定整改方案→按学校要求上报材料</w:t>
      </w:r>
    </w:p>
    <w:p w:rsidR="007F7FA7" w:rsidRDefault="000D1B3A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新闻审核发布流程</w:t>
      </w: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6850" cy="990600"/>
            <wp:effectExtent l="0" t="0" r="0" b="0"/>
            <wp:wrapTopAndBottom/>
            <wp:docPr id="9" name="图片 9" descr="民主生活会工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民主生活会工作流程图"/>
                    <pic:cNvPicPr>
                      <a:picLocks noChangeAspect="1"/>
                    </pic:cNvPicPr>
                  </pic:nvPicPr>
                  <pic:blipFill>
                    <a:blip r:embed="rId8"/>
                    <a:srcRect t="38121" r="-108" b="3812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FA7" w:rsidRDefault="000D1B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素材整理、图文并茂→分管领导初审→提交党务秘书→编辑排版、效果预览→书记复审→新闻发布、数据同步</w:t>
      </w:r>
    </w:p>
    <w:p w:rsidR="007F7FA7" w:rsidRDefault="000D1B3A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5252085" cy="1162685"/>
            <wp:effectExtent l="0" t="0" r="5715" b="0"/>
            <wp:docPr id="3" name="图片 3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0"/>
                    <pic:cNvPicPr>
                      <a:picLocks noChangeAspect="1"/>
                    </pic:cNvPicPr>
                  </pic:nvPicPr>
                  <pic:blipFill>
                    <a:blip r:embed="rId9"/>
                    <a:srcRect t="34039" r="421" b="32808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FA7" w:rsidSect="007F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94" w:rsidRDefault="00E15B94" w:rsidP="00F10A36">
      <w:r>
        <w:separator/>
      </w:r>
    </w:p>
  </w:endnote>
  <w:endnote w:type="continuationSeparator" w:id="1">
    <w:p w:rsidR="00E15B94" w:rsidRDefault="00E15B94" w:rsidP="00F1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94" w:rsidRDefault="00E15B94" w:rsidP="00F10A36">
      <w:r>
        <w:separator/>
      </w:r>
    </w:p>
  </w:footnote>
  <w:footnote w:type="continuationSeparator" w:id="1">
    <w:p w:rsidR="00E15B94" w:rsidRDefault="00E15B94" w:rsidP="00F10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036"/>
    <w:rsid w:val="000D1B3A"/>
    <w:rsid w:val="001C2D27"/>
    <w:rsid w:val="001C4036"/>
    <w:rsid w:val="00326E01"/>
    <w:rsid w:val="00400C0A"/>
    <w:rsid w:val="00740819"/>
    <w:rsid w:val="007F2A4E"/>
    <w:rsid w:val="007F7FA7"/>
    <w:rsid w:val="008B61C5"/>
    <w:rsid w:val="009334B0"/>
    <w:rsid w:val="00A80F71"/>
    <w:rsid w:val="00B756F4"/>
    <w:rsid w:val="00C90806"/>
    <w:rsid w:val="00E15B94"/>
    <w:rsid w:val="00F0265A"/>
    <w:rsid w:val="00F10A36"/>
    <w:rsid w:val="00FC5A18"/>
    <w:rsid w:val="00FF3C2A"/>
    <w:rsid w:val="091468F1"/>
    <w:rsid w:val="13C24468"/>
    <w:rsid w:val="158B0B60"/>
    <w:rsid w:val="242B3DB6"/>
    <w:rsid w:val="4DC132C4"/>
    <w:rsid w:val="51E160DD"/>
    <w:rsid w:val="684B5F98"/>
    <w:rsid w:val="7EC5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F7FA7"/>
    <w:rPr>
      <w:sz w:val="18"/>
      <w:szCs w:val="18"/>
    </w:rPr>
  </w:style>
  <w:style w:type="paragraph" w:styleId="a4">
    <w:name w:val="footer"/>
    <w:basedOn w:val="a"/>
    <w:link w:val="Char0"/>
    <w:rsid w:val="007F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F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F7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rsid w:val="007F7FA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F7FA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7F7F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李宽柏</cp:lastModifiedBy>
  <cp:revision>7</cp:revision>
  <dcterms:created xsi:type="dcterms:W3CDTF">2021-03-09T06:53:00Z</dcterms:created>
  <dcterms:modified xsi:type="dcterms:W3CDTF">2021-03-18T01:09:00Z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